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48D1B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Ссылка на презентацию к проекту: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instrText xml:space="preserve"> HYPERLINK "https://cloud.mail.ru/public/hqnj/F1RmcrYtz" </w:instrTex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fldChar w:fldCharType="separate"/>
      </w:r>
      <w:r>
        <w:rPr>
          <w:rStyle w:val="4"/>
          <w:rFonts w:hint="default" w:ascii="Times New Roman" w:hAnsi="Times New Roman" w:cs="Times New Roman"/>
          <w:sz w:val="28"/>
          <w:szCs w:val="28"/>
          <w:lang w:val="ru-RU"/>
        </w:rPr>
        <w:t>https://cloud.mail.ru/public/hqnj/F1RmcrYtz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13A88A9E">
      <w:pPr>
        <w:rPr>
          <w:rFonts w:hint="default"/>
          <w:lang w:val="ru-RU"/>
        </w:rPr>
      </w:pPr>
    </w:p>
    <w:p w14:paraId="05E8E1E2">
      <w:pPr>
        <w:suppressAutoHyphens/>
        <w:spacing w:after="0" w:line="240" w:lineRule="auto"/>
        <w:ind w:firstLine="709"/>
        <w:jc w:val="both"/>
        <w:rPr>
          <w:rFonts w:ascii="Calibri" w:hAnsi="Calibri" w:eastAsia="Calibri" w:cs="font277"/>
          <w:sz w:val="22"/>
          <w:szCs w:val="22"/>
          <w:lang w:val="ru-RU"/>
        </w:rPr>
      </w:pPr>
      <w:r>
        <w:rPr>
          <w:rFonts w:ascii="Times New Roman" w:hAnsi="Times New Roman" w:eastAsia="Calibri" w:cs="Times New Roman"/>
          <w:sz w:val="28"/>
          <w:szCs w:val="28"/>
          <w:lang w:val="ru-RU"/>
        </w:rPr>
        <w:t>Нейросети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или искусственный интеллект</w:t>
      </w:r>
      <w:r>
        <w:rPr>
          <w:rFonts w:ascii="Times New Roman" w:hAnsi="Times New Roman" w:eastAsia="Calibri" w:cs="Times New Roman"/>
          <w:sz w:val="28"/>
          <w:szCs w:val="28"/>
          <w:lang w:val="ru-RU"/>
        </w:rPr>
        <w:t xml:space="preserve"> — новая область искусственного интеллекта, которая в данный момент весьма актуальна, невероятно востребована и отличается быстрым темпом развития. Совсем недавно возможности нейросетей начали использовать не только в сфере материального производства, но и в образовании. Данный технологический процесс позволяет открыть новые горизонты в создании интерактивных и адаптивных сфер обучения. Первоначально нейронные сети использовались в анализе больших массивов данных и решении задач классификации и кластеризации. «Однако с развитием технологий и увеличением мощности вычислительных устройств, нейросети стали перспективным инструментом в процессах обучения» [4]. «Применение нейросетей в обучении позволяет применять инновационные методы обработки информации. При этом в качестве обучающихся объектов могут выступать не только текстовые, но и звуковые, графические и видеоинформация» [2]. Это позволяет открывать новые условия от создания индивидуальных программ обучения до совершенствования специальных задач обучающихся. </w:t>
      </w:r>
    </w:p>
    <w:p w14:paraId="1FC92166">
      <w:pPr>
        <w:rPr>
          <w:rFonts w:hint="default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ont277">
    <w:altName w:val="Times New Roman"/>
    <w:panose1 w:val="00000000000000000000"/>
    <w:charset w:val="CC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A7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2024-09-18T14:37:59Z</dcterms:created>
  <dc:creator>fomen</dc:creator>
  <cp:lastModifiedBy>WPS_1712647418</cp:lastModifiedBy>
  <dcterms:modified xsi:type="dcterms:W3CDTF">2024-09-18T14:42:10Z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79376DA9907449CC8AA28C27C10F302C_12</vt:lpwstr>
  </property>
</Properties>
</file>